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82f43f8bb67e5fcbb83c8ee6c68766de954cb"/>
    <w:p>
      <w:pPr>
        <w:pStyle w:val="Heading3"/>
      </w:pPr>
      <w:r>
        <w:t xml:space="preserve">Владельцев гаражей предупредили о необходимости сдачи пакета документов для оформления компенсации</w:t>
      </w:r>
    </w:p>
    <w:p>
      <w:pPr>
        <w:pStyle w:val="FirstParagraph"/>
      </w:pPr>
      <w:r>
        <w:t xml:space="preserve">07.08.2023</w:t>
      </w:r>
    </w:p>
    <w:p>
      <w:pPr>
        <w:pStyle w:val="BodyText"/>
      </w:pPr>
      <w:r>
        <w:rPr>
          <w:iCs/>
          <w:i/>
          <w:bCs/>
          <w:b/>
        </w:rPr>
        <w:t xml:space="preserve">На земельном участке по адресу: ул. Уржумская, вл. 1-3 расположена автостоянка на 93 машино-места, владельцы 9 гаражей-боксов: №№ 9, 10, 19, 34, 40, 51, 52, 61, 68 отказываются от сдачи необходимых комплектов документов для оформления компенсации.</w:t>
      </w:r>
    </w:p>
    <w:p>
      <w:pPr>
        <w:pStyle w:val="BodyText"/>
      </w:pPr>
      <w:r>
        <w:rPr>
          <w:iCs/>
          <w:i/>
          <w:bCs/>
          <w:b/>
        </w:rPr>
        <w:t xml:space="preserve"> </w:t>
      </w:r>
    </w:p>
    <w:p>
      <w:pPr>
        <w:pStyle w:val="BodyText"/>
      </w:pPr>
      <w:r>
        <w:t xml:space="preserve">В случае непредставления необходимых комплектов документов по данным гаражам в управу района Свиблово города Москвы в срок до 11.09.2023 года, данные гаражи будут вынесены на рассмотрение Окружной комиссии по пресечению самовольного строительства в соответствии с постановлением Правительства Москвы № 614-ПП от 02.11.2012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 без выплаты компенсации.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http://sviblovo.mos.ru/presscenter/officially/detail/10908970.html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officially/detail/10908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iblovo.mos.ru" TargetMode="External" /><Relationship Type="http://schemas.openxmlformats.org/officeDocument/2006/relationships/hyperlink" Id="rId20" Target="http://sviblovo.mos.ru/presscenter/officially/detail/10908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2025-05-11T04:28:02Z</dcterms:created>
  <dcterms:modified xsi:type="dcterms:W3CDTF">2025-05-11T04:28:02Z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