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66a728dcbd56ae7e1dc9a4e3f211ffb5c9dc7"/>
    <w:p>
      <w:pPr>
        <w:pStyle w:val="Heading3"/>
      </w:pPr>
      <w:r>
        <w:t xml:space="preserve">Центр детского творчества «Свиблово» подготовил развлекательную программу для детей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iCs/>
          <w:i/>
          <w:bCs/>
          <w:b/>
        </w:rPr>
        <w:t xml:space="preserve">Международный день защиты детей отмечается 1 июня. В честь этого дня центр детского творчества «Свиблово» подготовил обширную развлекательно-познавательную программу. Об этом сообщается на официальном сайте учреждения.</w:t>
      </w:r>
    </w:p>
    <w:p>
      <w:pPr>
        <w:pStyle w:val="BodyText"/>
      </w:pPr>
      <w:r>
        <w:t xml:space="preserve">«Международный день защиты детей ‑ это, напоминание для каждого взрослого, что нам важно и нужно соблюдать права детей на жизнь, на свободу мнения и религии, на образование, отдых и досуг, на защиту от физического и психологического насилия, а также на защиту от эксплуатации детского труда. Эти права являются базовым условием для формирования гуманного и справедливого общества», — говорится в материале.</w:t>
      </w:r>
    </w:p>
    <w:p>
      <w:pPr>
        <w:pStyle w:val="BodyText"/>
      </w:pPr>
      <w:r>
        <w:t xml:space="preserve">Так, в 14:00 начнется трансляция концертной программы «Весёлое детство». Ссылка на трансляцию:</w:t>
      </w:r>
      <w:r>
        <w:t xml:space="preserve"> </w:t>
      </w:r>
      <w:hyperlink r:id="rId20">
        <w:r>
          <w:rPr>
            <w:rStyle w:val="Hyperlink"/>
          </w:rPr>
          <w:t xml:space="preserve">https://youtu.be/d8eGgLMZldA.</w:t>
        </w:r>
      </w:hyperlink>
      <w:r>
        <w:t xml:space="preserve"> </w:t>
      </w:r>
      <w:r>
        <w:t xml:space="preserve">Кроме этого, по плану участников ждёт квест «В стране выученных уроков», викторина «На защите моих прав». Педагоги центра подготовили ряд мероприятий: Елена Карамушка в 10:00 проведёт литературной путешествие «В гости к сказке», в 12:00 — аппликация «Под парусом детства» от Инны Конотопской, в 12:30 — «Летние романки» от Альфии Тригубкиной, в 16:00 «Наливное яблоко» от Надежды Афанасьевой. Педагоги коллектива «Иверия» подготовили мастер-класс по хореографии «Основные движения грузинского танца „Картули“» в 18:00. Все желающие могут принять участие в онлайн турнире по шахматам, который проводит Перельмутов Антон Феликсович.</w:t>
      </w:r>
    </w:p>
    <w:p>
      <w:pPr>
        <w:pStyle w:val="BodyText"/>
      </w:pPr>
      <w:r>
        <w:t xml:space="preserve">Все подробности о мероприятиях и участие по ссылке:</w:t>
      </w:r>
      <w:r>
        <w:t xml:space="preserve"> </w:t>
      </w:r>
      <w:hyperlink r:id="rId21">
        <w:r>
          <w:rPr>
            <w:rStyle w:val="Hyperlink"/>
          </w:rPr>
          <w:t xml:space="preserve">https://centrsviblovo.mskobr.ru/edu-news/3631.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http://sviblovo.mos.ru/presscenter/news/detail/9989384.html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presscenter/news/detail/9989384.html" TargetMode="External" /><Relationship Type="http://schemas.openxmlformats.org/officeDocument/2006/relationships/hyperlink" Id="rId21" Target="https://centrsviblovo.mskobr.ru/edu-news/3631." TargetMode="External" /><Relationship Type="http://schemas.openxmlformats.org/officeDocument/2006/relationships/hyperlink" Id="rId20" Target="https://youtu.be/d8eGgLMZldA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viblovo.mos.ru" TargetMode="External" /><Relationship Type="http://schemas.openxmlformats.org/officeDocument/2006/relationships/hyperlink" Id="rId22" Target="http://sviblovo.mos.ru/presscenter/news/detail/9989384.html" TargetMode="External" /><Relationship Type="http://schemas.openxmlformats.org/officeDocument/2006/relationships/hyperlink" Id="rId21" Target="https://centrsviblovo.mskobr.ru/edu-news/3631." TargetMode="External" /><Relationship Type="http://schemas.openxmlformats.org/officeDocument/2006/relationships/hyperlink" Id="rId20" Target="https://youtu.be/d8eGgLMZldA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2025-07-29T11:21:22Z</dcterms:created>
  <dcterms:modified xsi:type="dcterms:W3CDTF">2025-07-29T11:21:22Z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