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сплатные-юридические-консультации"/>
    <w:p>
      <w:pPr>
        <w:pStyle w:val="Heading3"/>
      </w:pPr>
      <w:r>
        <w:t xml:space="preserve">Бесплатные юридические консультации</w:t>
      </w:r>
    </w:p>
    <w:p>
      <w:pPr>
        <w:pStyle w:val="FirstParagraph"/>
      </w:pPr>
      <w:r>
        <w:t xml:space="preserve">27.10.2015</w:t>
      </w:r>
    </w:p>
    <w:p>
      <w:pPr>
        <w:pStyle w:val="BodyText"/>
      </w:pPr>
      <w:r>
        <w:t xml:space="preserve">Члены группы «Международной ассоциации юристов» предлагают оказание бесплатной юридической консультации по следующим направлениям: гражданское право (по вопросам наследства и т.д.), семейное право, жилищное право, трудовое право, защита прав потребителей, административное право.</w:t>
      </w:r>
    </w:p>
    <w:p>
      <w:pPr>
        <w:pStyle w:val="BodyText"/>
      </w:pPr>
      <w:r>
        <w:t xml:space="preserve">Основной категорией для получения бесплатной юридической консультации являются: пенсионеры, многодетные семьи, инвалиды, матери-одиночки, не защищенные слои населения.</w:t>
      </w:r>
    </w:p>
    <w:p>
      <w:pPr>
        <w:pStyle w:val="BodyText"/>
      </w:pPr>
      <w:r>
        <w:t xml:space="preserve">Консультации проходят по адресу: Москва, улица Краснобогатырская, дом 2, стр. 2, офис 4, в понедельник с 12.00 до 17.00, четверг с 10.00 до 17.00, а так же по телефону 8-495-989-9841- ежедневно.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http://sviblovo.mos.ru/presscenter/news/detail/2260082.html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2260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2260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2024-01-13T18:06:57Z</dcterms:created>
  <dcterms:modified xsi:type="dcterms:W3CDTF">2024-01-13T18:06:57Z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