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202a78eb3d5ebf8b17715214ee83709c82761"/>
    <w:p>
      <w:pPr>
        <w:pStyle w:val="Heading3"/>
      </w:pPr>
      <w:r>
        <w:t xml:space="preserve">Наталья Степановна Иванникова из Свиблова отметила 100-летие</w:t>
      </w:r>
    </w:p>
    <w:p>
      <w:pPr>
        <w:pStyle w:val="FirstParagraph"/>
      </w:pPr>
      <w:r>
        <w:t xml:space="preserve">08.09.2014</w:t>
      </w:r>
    </w:p>
    <w:p>
      <w:pPr>
        <w:pStyle w:val="BodyText"/>
      </w:pPr>
      <w:r>
        <w:t xml:space="preserve">Наталья Степановна родом из-под Липецка. В Москву она попала уже после войны, до самой пенсии работала маляром на стройках. А в свободное время увлекалась рукоделием, пишет газета «Свиблово».</w:t>
      </w:r>
      <w:r>
        <w:br/>
      </w:r>
      <w:r>
        <w:t xml:space="preserve">- В её родной деревне все плели кружева на коклюшках, — рассказывает её внучка Наталья, названная так в честь бабушки. – И бабушка тоже мастерски плела эти кружева. Ещё она очень хорошо вязала, и вяжет до сих пор. Дарит внукам и правнукам свои носочки.</w:t>
      </w:r>
      <w:r>
        <w:br/>
      </w:r>
      <w:r>
        <w:t xml:space="preserve">Бабушка успевает и хозяйством позаниматься, и почитать на досуге книги – в последние годы, в основном, церковные.</w:t>
      </w:r>
      <w:r>
        <w:br/>
      </w:r>
      <w:r>
        <w:t xml:space="preserve">А долголетие ей перешло по наследству – мама Натальи Степановны дожила до 99 лет.</w:t>
      </w:r>
      <w:r>
        <w:br/>
      </w:r>
      <w:r>
        <w:t xml:space="preserve">- Кроме того, бабушка всю жизнь занималась физической работой, никогда не пила, не курила, — говорит внучка.</w:t>
      </w:r>
      <w:r>
        <w:br/>
      </w:r>
      <w:r>
        <w:t xml:space="preserve">Юбилей Натальи Степановны отметили в семейном кругу. У бабушки двое внуков, двое правнуков и уже два праправнука.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http://sviblovo.mos.ru/presscenter/news/detail/1269084.html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69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69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2023-11-14T12:46:28Z</dcterms:created>
  <dcterms:modified xsi:type="dcterms:W3CDTF">2023-11-14T12:46:28Z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