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f0c612e1e8957477c134fa2512636361f18621e"/>
    <w:p>
      <w:pPr>
        <w:pStyle w:val="Heading3"/>
      </w:pPr>
      <w:r>
        <w:t xml:space="preserve">В концертном зале на Амундсена пройдёт развлекательная программа «Поёт гитара»</w:t>
      </w:r>
    </w:p>
    <w:p>
      <w:pPr>
        <w:pStyle w:val="FirstParagraph"/>
      </w:pPr>
      <w:r>
        <w:t xml:space="preserve">20.04.2023</w:t>
      </w:r>
    </w:p>
    <w:p>
      <w:pPr>
        <w:pStyle w:val="BodyText"/>
      </w:pPr>
      <w:r>
        <w:rPr>
          <w:iCs/>
          <w:i/>
          <w:bCs/>
          <w:b/>
        </w:rPr>
        <w:t xml:space="preserve">В концертном зале центра детского творчества «Свиблово» 21 апреля в 18:00 состоится культурно-развлекательная программа «Поёт гитара». Об этом сегодня сообщили организаторы мероприятия.</w:t>
      </w:r>
    </w:p>
    <w:p>
      <w:pPr>
        <w:pStyle w:val="BodyText"/>
      </w:pPr>
      <w:r>
        <w:t xml:space="preserve">«Вас ждет незабываемый вечер с участием талантливых гитаристов, которые исполнят знаменитые и любимые песни. Это будет волшебное музыкальное путешествие, которое не оставит равнодушным ни одного зрителя. У вас будет возможность получить удовольствие и насладиться красивой музыкой в уютной атмосфере», — уточнили организаторы.</w:t>
      </w:r>
    </w:p>
    <w:p>
      <w:pPr>
        <w:pStyle w:val="BodyText"/>
      </w:pPr>
      <w:r>
        <w:t xml:space="preserve">Мероприятие состоится по адресу: улица Амундсена, дом 14, корпус 1.</w:t>
      </w:r>
    </w:p>
    <w:p>
      <w:pPr>
        <w:pStyle w:val="BodyText"/>
      </w:pPr>
      <w:r>
        <w:t xml:space="preserve">Регистрация доступна по ссылке:</w:t>
      </w:r>
      <w:r>
        <w:t xml:space="preserve"> </w:t>
      </w:r>
      <w:hyperlink r:id="rId20">
        <w:r>
          <w:rPr>
            <w:rStyle w:val="Hyperlink"/>
          </w:rPr>
          <w:t xml:space="preserve">https://tsdt-sviblovo.timepad.ru/event/2365845/.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http://sviblovo.mos.ru/presscenter/news/detail/11543155.html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Свиблово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viblovo.mos.ru" TargetMode="External" /><Relationship Type="http://schemas.openxmlformats.org/officeDocument/2006/relationships/hyperlink" Id="rId21" Target="http://sviblovo.mos.ru/presscenter/news/detail/11543155.html" TargetMode="External" /><Relationship Type="http://schemas.openxmlformats.org/officeDocument/2006/relationships/hyperlink" Id="rId20" Target="https://tsdt-sviblovo.timepad.ru/event/2365845/.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viblovo.mos.ru" TargetMode="External" /><Relationship Type="http://schemas.openxmlformats.org/officeDocument/2006/relationships/hyperlink" Id="rId21" Target="http://sviblovo.mos.ru/presscenter/news/detail/11543155.html" TargetMode="External" /><Relationship Type="http://schemas.openxmlformats.org/officeDocument/2006/relationships/hyperlink" Id="rId20" Target="https://tsdt-sviblovo.timepad.ru/event/2365845/.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2025-08-06T00:28:31Z</dcterms:created>
  <dcterms:modified xsi:type="dcterms:W3CDTF">2025-08-06T00:28:31Z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