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e985243ba190cd81df7fe16726e1de0a5830f"/>
    <w:p>
      <w:pPr>
        <w:pStyle w:val="Heading3"/>
      </w:pPr>
      <w:r>
        <w:t xml:space="preserve">В Ярославском районе столицы сотрудники патрульно-постовой службы полиции задержали мужчину за попытку сбыта наркотиков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rPr>
          <w:iCs/>
          <w:i/>
        </w:rPr>
        <w:t xml:space="preserve">Сотрудники ППСП Отдела МВД России по Ярославскому району г. Москвы задержали молодого человека, подозреваемого в незаконном обороте наркотического средства – производного N-метилэфедрона.</w:t>
      </w:r>
    </w:p>
    <w:p>
      <w:pPr>
        <w:pStyle w:val="BodyText"/>
      </w:pPr>
      <w:r>
        <w:t xml:space="preserve">Находясь на маршруте патрулирования, сотрудники патрульно-постовой службы полиции Отдела МВД России по Ярославскому району г. Москвы вблизи парковой зоны обратили внимание на подозрительного гражданина, который при виде патрульного автомобиля стал заметно нервничать. На вопрос полицейских о наличии у него запрещенных веществ 22-летний молодой человек признался, что при нем находятся 2 пакета с наркотиками. На место была вызвана следственно-оперативная группа.</w:t>
      </w:r>
    </w:p>
    <w:p>
      <w:pPr>
        <w:pStyle w:val="BodyText"/>
      </w:pPr>
      <w:r>
        <w:t xml:space="preserve">При личном досмотре из рюкзака злоумышленника были изъяты пакеты с неизвестным веществом общей массой более 860 граммов. Согласно исследованию части изъятого установлено, что оно содержит в своем составе наркотическое средство – производное N-метилэфедрона.</w:t>
      </w:r>
    </w:p>
    <w:p>
      <w:pPr>
        <w:pStyle w:val="BodyText"/>
      </w:pPr>
      <w:r>
        <w:t xml:space="preserve">По данному факту следователем Отдела МВД России по Ярославскому району г. Москвы возбуждено уголовное дело по признакам преступления, предусмотренного частью 3 статьи 30 и частью 5 статьи 228.1 УК РФ. В отношении фигуранта избрана мера пресечения в 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http://sviblovo.mos.ru/activities/safety-and-security/detail/12890462.html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2890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2890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2025-04-02T04:45:36Z</dcterms:created>
  <dcterms:modified xsi:type="dcterms:W3CDTF">2025-04-02T04:45:36Z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