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b904a3eac5795a220a0ab08a29921f33e56e14"/>
    <w:p>
      <w:pPr>
        <w:pStyle w:val="Heading3"/>
      </w:pPr>
      <w:r>
        <w:t xml:space="preserve">Бабушкинский районный суд г. Москвы 09.12.2024 года постановил обвинительный приговор в отношении Мошкина Юрия Владимировича.</w:t>
      </w:r>
    </w:p>
    <w:p>
      <w:pPr>
        <w:pStyle w:val="FirstParagraph"/>
      </w:pPr>
      <w:r>
        <w:t xml:space="preserve">26.12.2024</w:t>
      </w:r>
    </w:p>
    <w:p>
      <w:pPr>
        <w:pStyle w:val="BodyText"/>
      </w:pPr>
      <w:r>
        <w:t xml:space="preserve">С учетом позиции государственного обвинителя Бабушкинской межрайонной прокуратуры г. Москвы и категории совершенных преступлений, предусмотренных  п. «а» ч.3 ст.228-1; п. «а» ч. 3 ст. 228-1; ч. 3 ст.30, п.п. «а,б» ч. 3 ст. 228-1 УК РФ; ч. 3 ст.30, п.п. «а,б» ч. 3 ст. 228-1 УК РФ, которые являются тяжкими преступлениями, суд постановил назначить Мошкину Ю.В. наказание,</w:t>
      </w:r>
      <w:r>
        <w:br/>
      </w:r>
      <w:r>
        <w:t xml:space="preserve">в виде лишения свободы сроком 10 лет, с отбыванием наказания</w:t>
      </w:r>
      <w:r>
        <w:br/>
      </w:r>
      <w:r>
        <w:t xml:space="preserve">в исправительной колонии строгого режима</w:t>
      </w:r>
    </w:p>
    <w:p>
      <w:pPr>
        <w:pStyle w:val="BodyText"/>
      </w:pPr>
      <w:r>
        <w:t xml:space="preserve">В ходе судебного заседания установлено, что 14 февраля 2023 года Мошкин Ю.В., преследуя корыстный мотив и преступные цели, вступил с неустановленным лицом под псевдонимом «Ура» в предварительный преступный сговор, направленный на незаконный сбыт наркотических средств. Мошкин Ю.В. забрал не менее двух пакетиков с веществом, которое согласно заключению эксперта является наркотическим средством - каннабисом (марихуаной), которое он в дальнейшем сбыл путем осуществления тайников-«закладок». После чего Мошкин Ю.В. делал фото с изображением тайников - «закладок» с географическими координатами и передавал их своему соучастнику через мессенджер «Телеграмм», для последующего сбыта неопределенному кругу лиц.</w:t>
      </w:r>
    </w:p>
    <w:p>
      <w:pPr>
        <w:pStyle w:val="BodyText"/>
      </w:pPr>
      <w:r>
        <w:t xml:space="preserve">Кроме того, Мошкин Ю.В., с ведома неустановленного соучастника</w:t>
      </w:r>
      <w:r>
        <w:br/>
      </w:r>
      <w:r>
        <w:t xml:space="preserve">под псевдонимом «Ура» незаконно хранил наркотическое вещество, вплоть</w:t>
      </w:r>
      <w:r>
        <w:br/>
      </w:r>
      <w:r>
        <w:t xml:space="preserve">до момента проведения обыска 15 февраля 2023 года.</w:t>
      </w:r>
    </w:p>
    <w:p>
      <w:pPr>
        <w:pStyle w:val="BodyText"/>
      </w:pPr>
      <w:r>
        <w:t xml:space="preserve">Однако, свои приступные действия осуществить не смог, поскольку</w:t>
      </w:r>
      <w:r>
        <w:br/>
      </w:r>
      <w:r>
        <w:t xml:space="preserve">был задержан сотрудниками полиции, а наркотическое вещество было обнаружено и изъято из незаконного оборота.</w:t>
      </w:r>
    </w:p>
    <w:p>
      <w:pPr>
        <w:pStyle w:val="BodyText"/>
      </w:pPr>
      <w:r>
        <w:t xml:space="preserve">Осужденный Мошкин Ю.В. свою вину по предъявленному обвинению признал частично, не отрицая фактические обстоятельства дела, поскольку</w:t>
      </w:r>
      <w:r>
        <w:br/>
      </w:r>
      <w:r>
        <w:t xml:space="preserve">не согласен с квалификацией своих действий, выдвигая версию</w:t>
      </w:r>
      <w:r>
        <w:br/>
      </w:r>
      <w:r>
        <w:t xml:space="preserve">о приобретении и хранении наркотического средства с целью личного употребления. Вина осужденного также подтверждается предъявленными</w:t>
      </w:r>
      <w:r>
        <w:br/>
      </w:r>
      <w:r>
        <w:t xml:space="preserve">и исследованными стороной государственного обвинения в судебном заседании доказательствами.</w:t>
      </w:r>
    </w:p>
    <w:p>
      <w:pPr>
        <w:pStyle w:val="BodyText"/>
      </w:pPr>
      <w:r>
        <w:t xml:space="preserve">В настоящее время приговор в законную силу не вступил.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http://sviblovo.mos.ru/activities/babushkinskaya-interdistrict-prosecutor-s-office/detail/12742402.html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activities/babushkinskaya-interdistrict-prosecutor-s-office/detail/127424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activities/babushkinskaya-interdistrict-prosecutor-s-office/detail/127424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2024-12-26T20:53:13Z</dcterms:created>
  <dcterms:modified xsi:type="dcterms:W3CDTF">2024-12-26T20:53:13Z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